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AF" w:rsidRDefault="00FD2CAF" w:rsidP="0059672B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864B8" w:rsidRPr="00D864B8" w:rsidRDefault="00D864B8" w:rsidP="001D7FF1"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B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864B8" w:rsidRPr="00D864B8" w:rsidRDefault="00D864B8" w:rsidP="001D7FF1">
      <w:pPr>
        <w:spacing w:after="0" w:line="260" w:lineRule="exact"/>
        <w:ind w:left="-142" w:righ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B8">
        <w:rPr>
          <w:rFonts w:ascii="Times New Roman" w:hAnsi="Times New Roman" w:cs="Times New Roman"/>
          <w:color w:val="000000"/>
          <w:sz w:val="28"/>
          <w:szCs w:val="28"/>
        </w:rPr>
        <w:t>о проведении открытого аукциона по продаже</w:t>
      </w:r>
      <w:r w:rsidR="00AD1E83">
        <w:rPr>
          <w:rFonts w:ascii="Times New Roman" w:hAnsi="Times New Roman" w:cs="Times New Roman"/>
          <w:color w:val="000000"/>
          <w:sz w:val="28"/>
          <w:szCs w:val="28"/>
        </w:rPr>
        <w:t xml:space="preserve"> пустующего</w:t>
      </w:r>
      <w:r w:rsidRPr="00D864B8">
        <w:rPr>
          <w:rFonts w:ascii="Times New Roman" w:hAnsi="Times New Roman" w:cs="Times New Roman"/>
          <w:color w:val="000000"/>
          <w:sz w:val="28"/>
          <w:szCs w:val="28"/>
        </w:rPr>
        <w:t xml:space="preserve"> жилого дома, признанного </w:t>
      </w:r>
      <w:r w:rsidR="00707025">
        <w:rPr>
          <w:rFonts w:ascii="Times New Roman" w:hAnsi="Times New Roman" w:cs="Times New Roman"/>
          <w:color w:val="000000"/>
          <w:sz w:val="28"/>
          <w:szCs w:val="28"/>
        </w:rPr>
        <w:t>бесхозяйным</w:t>
      </w:r>
      <w:r w:rsidRPr="00D864B8">
        <w:rPr>
          <w:rFonts w:ascii="Times New Roman" w:hAnsi="Times New Roman" w:cs="Times New Roman"/>
          <w:color w:val="000000"/>
          <w:sz w:val="28"/>
          <w:szCs w:val="28"/>
        </w:rPr>
        <w:t xml:space="preserve">  и переданного в собственность Поречского сельсовета</w:t>
      </w: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1668"/>
        <w:gridCol w:w="8187"/>
      </w:tblGrid>
      <w:tr w:rsidR="00D864B8" w:rsidRPr="00D864B8" w:rsidTr="0089653F">
        <w:tc>
          <w:tcPr>
            <w:tcW w:w="1668" w:type="dxa"/>
          </w:tcPr>
          <w:p w:rsidR="00D864B8" w:rsidRPr="00D864B8" w:rsidRDefault="00D864B8" w:rsidP="001D7FF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время и место проведения аукциона</w:t>
            </w:r>
          </w:p>
        </w:tc>
        <w:tc>
          <w:tcPr>
            <w:tcW w:w="8187" w:type="dxa"/>
          </w:tcPr>
          <w:p w:rsidR="001D7FF1" w:rsidRDefault="00707025" w:rsidP="001D7FF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864B8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 202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64B8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в 1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864B8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.00, Бр</w:t>
            </w:r>
            <w:r w:rsidR="001D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естская область, Пинский район, </w:t>
            </w:r>
          </w:p>
          <w:p w:rsidR="00D864B8" w:rsidRPr="00D864B8" w:rsidRDefault="00D864B8" w:rsidP="001D7FF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Тобулки, ул. </w:t>
            </w:r>
            <w:proofErr w:type="gramStart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</w:t>
            </w:r>
            <w:proofErr w:type="gramEnd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2, Поречский сельисполком,</w:t>
            </w:r>
            <w:r w:rsidR="001D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 заседаний</w:t>
            </w:r>
          </w:p>
        </w:tc>
      </w:tr>
      <w:tr w:rsidR="00D864B8" w:rsidRPr="00D864B8" w:rsidTr="0089653F">
        <w:trPr>
          <w:trHeight w:val="307"/>
        </w:trPr>
        <w:tc>
          <w:tcPr>
            <w:tcW w:w="1668" w:type="dxa"/>
          </w:tcPr>
          <w:p w:rsidR="00D864B8" w:rsidRPr="00D864B8" w:rsidRDefault="00D864B8" w:rsidP="001D7FF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и </w:t>
            </w:r>
            <w:proofErr w:type="spellStart"/>
            <w:proofErr w:type="gramStart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характери-стики</w:t>
            </w:r>
            <w:proofErr w:type="spellEnd"/>
            <w:proofErr w:type="gramEnd"/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жилого дома</w:t>
            </w:r>
          </w:p>
        </w:tc>
        <w:tc>
          <w:tcPr>
            <w:tcW w:w="8187" w:type="dxa"/>
          </w:tcPr>
          <w:p w:rsidR="00D864B8" w:rsidRPr="00D864B8" w:rsidRDefault="00D864B8" w:rsidP="00707025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Брестская обл., Пинский район, д. </w:t>
            </w:r>
            <w:r w:rsidR="007070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Чемерин</w:t>
            </w:r>
            <w:r w:rsidR="00E31137"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ул</w:t>
            </w:r>
            <w:proofErr w:type="gramStart"/>
            <w:r w:rsidR="00E31137"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7070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</w:t>
            </w:r>
            <w:proofErr w:type="gramEnd"/>
            <w:r w:rsidR="007070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ишнёв</w:t>
            </w:r>
            <w:r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ая, </w:t>
            </w:r>
            <w:r w:rsidR="007070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E31137" w:rsidRP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864B8">
              <w:rPr>
                <w:rFonts w:ascii="Times New Roman" w:hAnsi="Times New Roman" w:cs="Times New Roman"/>
                <w:sz w:val="28"/>
                <w:szCs w:val="28"/>
              </w:rPr>
              <w:t xml:space="preserve">дание одноквартирного жилого дома: одноэтажный </w:t>
            </w:r>
            <w:r w:rsidR="00E31137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r w:rsidRPr="00D864B8">
              <w:rPr>
                <w:rFonts w:ascii="Times New Roman" w:hAnsi="Times New Roman" w:cs="Times New Roman"/>
                <w:sz w:val="28"/>
                <w:szCs w:val="28"/>
              </w:rPr>
              <w:t xml:space="preserve">ный жилой дом общей площадью </w:t>
            </w:r>
            <w:r w:rsidR="00707025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  <w:r w:rsidR="00E31137">
              <w:rPr>
                <w:rFonts w:ascii="Times New Roman" w:hAnsi="Times New Roman" w:cs="Times New Roman"/>
                <w:sz w:val="28"/>
                <w:szCs w:val="28"/>
              </w:rPr>
              <w:t xml:space="preserve"> кв.м., жилой площадью </w:t>
            </w:r>
            <w:r w:rsidR="007070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864B8">
              <w:rPr>
                <w:rFonts w:ascii="Times New Roman" w:hAnsi="Times New Roman" w:cs="Times New Roman"/>
                <w:sz w:val="28"/>
                <w:szCs w:val="28"/>
              </w:rPr>
              <w:t>,0 кв.м. Отопление печное.  Год постройки – 19</w:t>
            </w:r>
            <w:r w:rsidR="007070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864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Физический износ – сведения отсутствуют. </w:t>
            </w:r>
            <w:r w:rsidR="0070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 и з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емельный участок не зарегистрирован в регистре недвижимости. </w:t>
            </w:r>
          </w:p>
        </w:tc>
      </w:tr>
      <w:tr w:rsidR="00D864B8" w:rsidRPr="00D864B8" w:rsidTr="0089653F">
        <w:tc>
          <w:tcPr>
            <w:tcW w:w="1668" w:type="dxa"/>
          </w:tcPr>
          <w:p w:rsidR="00D864B8" w:rsidRPr="00D864B8" w:rsidRDefault="00D864B8" w:rsidP="001D7FF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8187" w:type="dxa"/>
          </w:tcPr>
          <w:p w:rsidR="00D864B8" w:rsidRPr="00D864B8" w:rsidRDefault="00D864B8" w:rsidP="001D7FF1">
            <w:pPr>
              <w:shd w:val="clear" w:color="auto" w:fill="FFFFFF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базовая величина (3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</w:t>
            </w:r>
            <w:r w:rsidR="00E31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копеек).</w:t>
            </w:r>
          </w:p>
          <w:p w:rsidR="00D864B8" w:rsidRPr="00D864B8" w:rsidRDefault="00E31137" w:rsidP="001D7FF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 аукциона (повышение цены) – 15%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предыдущей цены, называемой аукционистом</w:t>
            </w:r>
            <w:r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4B8" w:rsidRPr="00D864B8" w:rsidTr="0089653F">
        <w:tc>
          <w:tcPr>
            <w:tcW w:w="1668" w:type="dxa"/>
          </w:tcPr>
          <w:p w:rsidR="00D864B8" w:rsidRPr="00D864B8" w:rsidRDefault="00D864B8" w:rsidP="001D7FF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задатка, реквизиты для оплаты</w:t>
            </w:r>
          </w:p>
        </w:tc>
        <w:tc>
          <w:tcPr>
            <w:tcW w:w="8187" w:type="dxa"/>
          </w:tcPr>
          <w:p w:rsidR="00D864B8" w:rsidRPr="00D864B8" w:rsidRDefault="00D864B8" w:rsidP="0070702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E3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8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(три рубля </w:t>
            </w:r>
            <w:r w:rsidR="00E3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8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копеек)</w:t>
            </w:r>
            <w:r w:rsidR="00E3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1137"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Задаток перечисляется</w:t>
            </w:r>
            <w:r w:rsidR="00E31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расчетный счет</w:t>
            </w:r>
            <w:r w:rsidR="00E31137" w:rsidRPr="00A4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137" w:rsidRPr="00A43FE7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Министерства финансов Республики Беларусь по Брестской области</w:t>
            </w:r>
            <w:r w:rsidR="00E31137">
              <w:rPr>
                <w:rFonts w:ascii="Times New Roman" w:hAnsi="Times New Roman" w:cs="Times New Roman"/>
                <w:sz w:val="28"/>
                <w:szCs w:val="28"/>
              </w:rPr>
              <w:t xml:space="preserve"> (Поречский сельисполком): </w:t>
            </w:r>
            <w:r w:rsidR="00E31137" w:rsidRPr="00A43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1137" w:rsidRPr="00A4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</w:t>
            </w:r>
            <w:r w:rsidR="00E31137" w:rsidRPr="00A43FE7">
              <w:rPr>
                <w:rFonts w:ascii="Times New Roman" w:hAnsi="Times New Roman" w:cs="Times New Roman"/>
                <w:sz w:val="28"/>
                <w:szCs w:val="28"/>
              </w:rPr>
              <w:t>15АКВВ36002242201500000000</w:t>
            </w:r>
            <w:r w:rsidR="00E31137" w:rsidRPr="00A4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ОАО «АСБ «Беларусбанк», БИК  АКВВВY2Х, УНН </w:t>
            </w:r>
            <w:r w:rsidR="00E31137" w:rsidRPr="00A43FE7">
              <w:rPr>
                <w:rFonts w:ascii="Times New Roman" w:hAnsi="Times New Roman" w:cs="Times New Roman"/>
                <w:sz w:val="28"/>
                <w:szCs w:val="28"/>
              </w:rPr>
              <w:t>200676206</w:t>
            </w:r>
            <w:r w:rsidR="00E31137" w:rsidRPr="00A43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код платежа 04805 «задаток за участие в аукционе»</w:t>
            </w:r>
          </w:p>
        </w:tc>
      </w:tr>
      <w:tr w:rsidR="0089653F" w:rsidTr="008965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3F" w:rsidRDefault="0089653F" w:rsidP="001D7FF1">
            <w:pPr>
              <w:spacing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затрат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3F" w:rsidRDefault="0089653F" w:rsidP="001D7FF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опубликование извещений в СМИ (по актам выполненных работ, после размещения информации)</w:t>
            </w:r>
          </w:p>
        </w:tc>
      </w:tr>
      <w:tr w:rsidR="00D864B8" w:rsidRPr="00D864B8" w:rsidTr="0089653F">
        <w:tc>
          <w:tcPr>
            <w:tcW w:w="9855" w:type="dxa"/>
            <w:gridSpan w:val="2"/>
          </w:tcPr>
          <w:p w:rsidR="00D864B8" w:rsidRPr="00D864B8" w:rsidRDefault="00D864B8" w:rsidP="00646644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Извещение о проведении открытого аукциона  по продаже жилого дома, признанного выморочным наследством и переданного в собственность Поречского сельс</w:t>
            </w:r>
            <w:r w:rsidR="00ED3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расположенного по адресу: Пинский район, </w:t>
            </w:r>
            <w:r w:rsidR="00646644"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д. </w:t>
            </w:r>
            <w:r w:rsidR="006466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Чемерин</w:t>
            </w:r>
            <w:r w:rsidR="00646644"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 ул</w:t>
            </w:r>
            <w:proofErr w:type="gramStart"/>
            <w:r w:rsidR="00646644"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6466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</w:t>
            </w:r>
            <w:proofErr w:type="gramEnd"/>
            <w:r w:rsidR="006466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ишнёв</w:t>
            </w:r>
            <w:r w:rsidR="00646644" w:rsidRPr="00E311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ая, </w:t>
            </w:r>
            <w:r w:rsidR="006466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опубликовано на официальных сайтах </w:t>
            </w:r>
            <w:r w:rsidR="00646644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Брестского облисполкома </w:t>
            </w:r>
            <w:proofErr w:type="spellStart"/>
            <w:r w:rsidR="00646644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brest-region</w:t>
            </w:r>
            <w:proofErr w:type="spellEnd"/>
            <w:r w:rsidR="00646644"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gov.by</w:t>
            </w:r>
            <w:r w:rsidR="0064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комитета по имуществу au.nca.by</w:t>
            </w:r>
            <w:r w:rsidR="0064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64B8" w:rsidRPr="00D864B8" w:rsidTr="0089653F">
        <w:tc>
          <w:tcPr>
            <w:tcW w:w="9855" w:type="dxa"/>
            <w:gridSpan w:val="2"/>
          </w:tcPr>
          <w:p w:rsidR="00D864B8" w:rsidRPr="00D864B8" w:rsidRDefault="00D864B8" w:rsidP="001D7FF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заявлений на участие в аукционе с прилагаемыми документами осуществляется комиссией по организации и проведению аукциона по адресу: Брестская область, Пинский район, д. Тобулки, ул. Южная, д. 2, </w:t>
            </w:r>
          </w:p>
          <w:p w:rsidR="00D864B8" w:rsidRPr="00D864B8" w:rsidRDefault="00D864B8" w:rsidP="001D7FF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 80165 682200, 80165 677236</w:t>
            </w:r>
          </w:p>
        </w:tc>
      </w:tr>
    </w:tbl>
    <w:p w:rsidR="00D864B8" w:rsidRPr="00CC4FFC" w:rsidRDefault="00D864B8" w:rsidP="00D864B8">
      <w:pPr>
        <w:shd w:val="clear" w:color="auto" w:fill="FFFFFF"/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280CE7" w:rsidRDefault="00280CE7" w:rsidP="007270F7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0CE7" w:rsidSect="00FD2CA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0360"/>
    <w:multiLevelType w:val="hybridMultilevel"/>
    <w:tmpl w:val="6D806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0F"/>
    <w:rsid w:val="000E7A38"/>
    <w:rsid w:val="000F62FE"/>
    <w:rsid w:val="001A5A2F"/>
    <w:rsid w:val="001C600F"/>
    <w:rsid w:val="001D7FF1"/>
    <w:rsid w:val="001E1118"/>
    <w:rsid w:val="00264F39"/>
    <w:rsid w:val="0026578E"/>
    <w:rsid w:val="00280CE7"/>
    <w:rsid w:val="002A2A1D"/>
    <w:rsid w:val="002B4F00"/>
    <w:rsid w:val="002C00E8"/>
    <w:rsid w:val="00342597"/>
    <w:rsid w:val="003B2BA8"/>
    <w:rsid w:val="003E2B40"/>
    <w:rsid w:val="0040104E"/>
    <w:rsid w:val="00403BC0"/>
    <w:rsid w:val="004316BB"/>
    <w:rsid w:val="004D6E30"/>
    <w:rsid w:val="0050660F"/>
    <w:rsid w:val="00566E0B"/>
    <w:rsid w:val="00567694"/>
    <w:rsid w:val="00572666"/>
    <w:rsid w:val="00574CA3"/>
    <w:rsid w:val="0059672B"/>
    <w:rsid w:val="005A30C4"/>
    <w:rsid w:val="00646644"/>
    <w:rsid w:val="00667BC9"/>
    <w:rsid w:val="006B3EE9"/>
    <w:rsid w:val="006D2876"/>
    <w:rsid w:val="006E2A9A"/>
    <w:rsid w:val="00707025"/>
    <w:rsid w:val="007270F7"/>
    <w:rsid w:val="00746B4B"/>
    <w:rsid w:val="0075619C"/>
    <w:rsid w:val="00764C2E"/>
    <w:rsid w:val="00773ABB"/>
    <w:rsid w:val="007E0668"/>
    <w:rsid w:val="00850F3F"/>
    <w:rsid w:val="0089653F"/>
    <w:rsid w:val="008D079D"/>
    <w:rsid w:val="008D1A36"/>
    <w:rsid w:val="00900081"/>
    <w:rsid w:val="009220E9"/>
    <w:rsid w:val="00952513"/>
    <w:rsid w:val="0096228A"/>
    <w:rsid w:val="009A38C7"/>
    <w:rsid w:val="009A38DE"/>
    <w:rsid w:val="009D3EE9"/>
    <w:rsid w:val="00A125B0"/>
    <w:rsid w:val="00A73E26"/>
    <w:rsid w:val="00AD1E83"/>
    <w:rsid w:val="00B779F7"/>
    <w:rsid w:val="00BD1432"/>
    <w:rsid w:val="00BD7142"/>
    <w:rsid w:val="00C11334"/>
    <w:rsid w:val="00C17566"/>
    <w:rsid w:val="00C454C8"/>
    <w:rsid w:val="00C50B6A"/>
    <w:rsid w:val="00C6650F"/>
    <w:rsid w:val="00C74436"/>
    <w:rsid w:val="00CC3708"/>
    <w:rsid w:val="00D17F4A"/>
    <w:rsid w:val="00D54CF7"/>
    <w:rsid w:val="00D864B8"/>
    <w:rsid w:val="00DD1C35"/>
    <w:rsid w:val="00DE5E66"/>
    <w:rsid w:val="00E075AE"/>
    <w:rsid w:val="00E31137"/>
    <w:rsid w:val="00E34C25"/>
    <w:rsid w:val="00E4299A"/>
    <w:rsid w:val="00E5750D"/>
    <w:rsid w:val="00ED09FD"/>
    <w:rsid w:val="00ED33C1"/>
    <w:rsid w:val="00ED3930"/>
    <w:rsid w:val="00F13E3B"/>
    <w:rsid w:val="00F2074F"/>
    <w:rsid w:val="00F21BA9"/>
    <w:rsid w:val="00F27925"/>
    <w:rsid w:val="00F32990"/>
    <w:rsid w:val="00F57711"/>
    <w:rsid w:val="00F80A0C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36"/>
    <w:pPr>
      <w:ind w:left="720"/>
      <w:contextualSpacing/>
    </w:pPr>
  </w:style>
  <w:style w:type="table" w:styleId="a4">
    <w:name w:val="Table Grid"/>
    <w:basedOn w:val="a1"/>
    <w:uiPriority w:val="39"/>
    <w:rsid w:val="0026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2C00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7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36"/>
    <w:pPr>
      <w:ind w:left="720"/>
      <w:contextualSpacing/>
    </w:pPr>
  </w:style>
  <w:style w:type="table" w:styleId="a4">
    <w:name w:val="Table Grid"/>
    <w:basedOn w:val="a1"/>
    <w:uiPriority w:val="39"/>
    <w:rsid w:val="0026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2C00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27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СидорчукОФ</cp:lastModifiedBy>
  <cp:revision>2</cp:revision>
  <cp:lastPrinted>2022-05-10T09:20:00Z</cp:lastPrinted>
  <dcterms:created xsi:type="dcterms:W3CDTF">2023-04-20T07:11:00Z</dcterms:created>
  <dcterms:modified xsi:type="dcterms:W3CDTF">2023-04-20T07:11:00Z</dcterms:modified>
</cp:coreProperties>
</file>